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CE" w:rsidRPr="00FF5ACE" w:rsidRDefault="00FF5ACE" w:rsidP="00FF5ACE">
      <w:r w:rsidRPr="00FF5ACE">
        <w:rPr>
          <w:b/>
          <w:bCs/>
        </w:rPr>
        <w:t>ДОГОВОР № _______</w:t>
      </w:r>
      <w:r w:rsidRPr="00FF5ACE">
        <w:t>                                                                                                        </w:t>
      </w:r>
      <w:r w:rsidRPr="00FF5ACE">
        <w:rPr>
          <w:b/>
          <w:bCs/>
        </w:rPr>
        <w:t xml:space="preserve"> «  » </w:t>
      </w:r>
      <w:r w:rsidR="00B214D4" w:rsidRPr="009630BB">
        <w:rPr>
          <w:b/>
          <w:bCs/>
        </w:rPr>
        <w:t>______</w:t>
      </w:r>
      <w:r w:rsidR="009630BB">
        <w:rPr>
          <w:b/>
          <w:bCs/>
        </w:rPr>
        <w:t>  2020</w:t>
      </w:r>
      <w:r w:rsidR="00B214D4" w:rsidRPr="009630BB">
        <w:rPr>
          <w:b/>
          <w:bCs/>
        </w:rPr>
        <w:t>_</w:t>
      </w:r>
      <w:r w:rsidRPr="00FF5ACE">
        <w:rPr>
          <w:b/>
          <w:bCs/>
        </w:rPr>
        <w:t xml:space="preserve"> г.</w:t>
      </w:r>
    </w:p>
    <w:p w:rsidR="00FF5ACE" w:rsidRPr="00FF5ACE" w:rsidRDefault="00FF5ACE" w:rsidP="00FF5ACE">
      <w:r w:rsidRPr="00FF5ACE">
        <w:t>      Общество с ограниченной ответственностью «</w:t>
      </w:r>
      <w:r w:rsidR="009630BB">
        <w:t>РУТА М</w:t>
      </w:r>
      <w:r w:rsidRPr="00FF5ACE">
        <w:t>», именуемое в дальнейшем «</w:t>
      </w:r>
      <w:r w:rsidR="009630BB">
        <w:t>Подрядчик», в лице Генерального директора Мануйлова Александра Алексеевича,</w:t>
      </w:r>
      <w:r w:rsidRPr="00FF5ACE">
        <w:t xml:space="preserve"> действующего на основа</w:t>
      </w:r>
      <w:r w:rsidR="009630BB">
        <w:t>нии Устава</w:t>
      </w:r>
      <w:r w:rsidRPr="00FF5ACE">
        <w:t xml:space="preserve"> с одной стороны и </w:t>
      </w:r>
      <w:r w:rsidR="009630BB">
        <w:t>_______ ______ _________</w:t>
      </w:r>
      <w:r w:rsidRPr="00FF5ACE">
        <w:t>, именуемый</w:t>
      </w:r>
      <w:r w:rsidR="009630BB">
        <w:t>(</w:t>
      </w:r>
      <w:proofErr w:type="spellStart"/>
      <w:r w:rsidR="009630BB">
        <w:t>ая</w:t>
      </w:r>
      <w:proofErr w:type="spellEnd"/>
      <w:r w:rsidR="009630BB">
        <w:t>)</w:t>
      </w:r>
      <w:r w:rsidRPr="00FF5ACE">
        <w:t xml:space="preserve"> в дальнейшем «Заказчик» с другой стороны, совместно именуемые «Стороны», заключили настоящий Договор о нижеследующем. </w:t>
      </w:r>
    </w:p>
    <w:p w:rsidR="00FF5ACE" w:rsidRPr="00FF5ACE" w:rsidRDefault="00FF5ACE" w:rsidP="00FF5ACE">
      <w:r w:rsidRPr="00FF5ACE">
        <w:rPr>
          <w:b/>
          <w:bCs/>
        </w:rPr>
        <w:t>1. Предмет договора</w:t>
      </w:r>
      <w:r w:rsidRPr="00FF5ACE">
        <w:t> </w:t>
      </w:r>
    </w:p>
    <w:p w:rsidR="00FF5ACE" w:rsidRPr="00FF5ACE" w:rsidRDefault="00FF5ACE" w:rsidP="00FF5ACE">
      <w:r w:rsidRPr="00FF5ACE">
        <w:rPr>
          <w:b/>
          <w:bCs/>
        </w:rPr>
        <w:t>1.1.</w:t>
      </w:r>
      <w:r w:rsidRPr="00FF5ACE">
        <w:t xml:space="preserve"> Подрядчик обязуется организовать изготовление и доставить Заказчику: </w:t>
      </w:r>
    </w:p>
    <w:p w:rsidR="00FF5ACE" w:rsidRPr="00FF5ACE" w:rsidRDefault="00FF5ACE" w:rsidP="00FF5ACE">
      <w:r w:rsidRPr="00FF5ACE">
        <w:rPr>
          <w:b/>
          <w:bCs/>
        </w:rPr>
        <w:t>Баню 2,3х7 м.</w:t>
      </w:r>
      <w:proofErr w:type="gramStart"/>
      <w:r w:rsidRPr="00FF5ACE">
        <w:rPr>
          <w:b/>
          <w:bCs/>
        </w:rPr>
        <w:t xml:space="preserve"> </w:t>
      </w:r>
      <w:r w:rsidRPr="00FF5ACE">
        <w:t>,</w:t>
      </w:r>
      <w:proofErr w:type="gramEnd"/>
      <w:r w:rsidRPr="00FF5ACE">
        <w:t xml:space="preserve"> согласно приложенным эскизным чертежам и технологическим условиям проведения строительных работ (Приложение № 1). Эскизные чертежи и технологические условия проведения строительных работ, подписанные Подрядчиком и Заказчиком, являются неотъемлемой частью настоящего Договора. </w:t>
      </w:r>
    </w:p>
    <w:p w:rsidR="00FF5ACE" w:rsidRPr="00FF5ACE" w:rsidRDefault="00FF5ACE" w:rsidP="00FF5ACE">
      <w:r w:rsidRPr="00FF5ACE">
        <w:rPr>
          <w:b/>
          <w:bCs/>
        </w:rPr>
        <w:t>1.2.</w:t>
      </w:r>
      <w:r w:rsidRPr="00FF5ACE">
        <w:t xml:space="preserve"> Заказчик обязуется принять и оплатить выполненные по Договору работы, согласно п.4 настоящего договора. </w:t>
      </w:r>
    </w:p>
    <w:p w:rsidR="00FF5ACE" w:rsidRPr="00FF5ACE" w:rsidRDefault="00FF5ACE" w:rsidP="00FF5ACE">
      <w:r w:rsidRPr="00FF5ACE">
        <w:rPr>
          <w:b/>
          <w:bCs/>
        </w:rPr>
        <w:t>2. Транспортные услуги</w:t>
      </w:r>
      <w:r w:rsidRPr="00FF5ACE">
        <w:t> </w:t>
      </w:r>
    </w:p>
    <w:p w:rsidR="00FF5ACE" w:rsidRPr="00FF5ACE" w:rsidRDefault="00FF5ACE" w:rsidP="00FF5ACE">
      <w:r w:rsidRPr="00FF5ACE">
        <w:rPr>
          <w:b/>
          <w:bCs/>
        </w:rPr>
        <w:t>2.1.</w:t>
      </w:r>
      <w:r w:rsidRPr="00FF5ACE">
        <w:t xml:space="preserve"> Доставка Бани осуществляется Подрядчиком автомобильным транспортом (не повышенной проходимости) и входит в стоимость договора. </w:t>
      </w:r>
    </w:p>
    <w:p w:rsidR="00FF5ACE" w:rsidRPr="00FF5ACE" w:rsidRDefault="00FF5ACE" w:rsidP="00FF5ACE">
      <w:r w:rsidRPr="00FF5ACE">
        <w:rPr>
          <w:b/>
          <w:bCs/>
        </w:rPr>
        <w:t>2.2.</w:t>
      </w:r>
      <w:r w:rsidRPr="00FF5ACE">
        <w:t xml:space="preserve"> Заказчик гарантирует возможность подъезда авто-техники Подрядчика непосредственно к месту разгрузки. </w:t>
      </w:r>
    </w:p>
    <w:p w:rsidR="00FF5ACE" w:rsidRPr="00FF5ACE" w:rsidRDefault="00FF5ACE" w:rsidP="00FF5ACE">
      <w:r w:rsidRPr="00FF5ACE">
        <w:rPr>
          <w:b/>
          <w:bCs/>
        </w:rPr>
        <w:t xml:space="preserve">2.3. </w:t>
      </w:r>
      <w:r w:rsidRPr="00FF5ACE">
        <w:t>В случаях когда невозможен подъезд авто-техники Подрядчика к месту разгрузки (состояние дорог не позволяющее проехать и произвести машине необходимые маневры (определяет Подрядчик); (ограничения, наложенные ГИБДД не позволяющие проехать к месту разгрузки) Баня выгружается в наиболее близком и удобном месте по согласованию с Заказчиком и далее буксируется на участок за счет Заказчика, либо возвращается назад с оплатой Заказчиком транспортных расходов по двойному тарифу. Расчистку подъездных дорог, и строительной площадки Заказчик обеспечивает до начала выполнения работ. </w:t>
      </w:r>
    </w:p>
    <w:p w:rsidR="00FF5ACE" w:rsidRPr="00FF5ACE" w:rsidRDefault="00FF5ACE" w:rsidP="00FF5ACE">
      <w:r w:rsidRPr="00FF5ACE">
        <w:rPr>
          <w:b/>
          <w:bCs/>
        </w:rPr>
        <w:t xml:space="preserve">2.4. </w:t>
      </w:r>
      <w:r w:rsidRPr="00FF5ACE">
        <w:t>При необходимости Заказчик оплачивает расходы по буксировке автотранспорта Подрядчика до места разгрузки и обратно до твердого покрытия дороги. </w:t>
      </w:r>
    </w:p>
    <w:p w:rsidR="00FF5ACE" w:rsidRPr="00FF5ACE" w:rsidRDefault="00FF5ACE" w:rsidP="00FF5ACE">
      <w:r w:rsidRPr="00FF5ACE">
        <w:rPr>
          <w:b/>
          <w:bCs/>
        </w:rPr>
        <w:t xml:space="preserve">2.5. </w:t>
      </w:r>
      <w:r w:rsidRPr="00FF5ACE">
        <w:t>При условии платного въезда автотранспорта Подрядчика на участок Заказчика, Заказчик оплачивает эти расходы. </w:t>
      </w:r>
    </w:p>
    <w:p w:rsidR="00FF5ACE" w:rsidRPr="00FF5ACE" w:rsidRDefault="00FF5ACE" w:rsidP="00FF5ACE">
      <w:r w:rsidRPr="00FF5ACE">
        <w:rPr>
          <w:b/>
          <w:bCs/>
        </w:rPr>
        <w:t>2.6. То</w:t>
      </w:r>
      <w:r>
        <w:rPr>
          <w:b/>
          <w:bCs/>
        </w:rPr>
        <w:t>ч</w:t>
      </w:r>
      <w:r w:rsidRPr="00FF5ACE">
        <w:rPr>
          <w:b/>
          <w:bCs/>
        </w:rPr>
        <w:t>ный адрес у</w:t>
      </w:r>
      <w:r>
        <w:rPr>
          <w:b/>
          <w:bCs/>
        </w:rPr>
        <w:t>с</w:t>
      </w:r>
      <w:r w:rsidRPr="00FF5ACE">
        <w:rPr>
          <w:b/>
          <w:bCs/>
        </w:rPr>
        <w:t>тановки бани</w:t>
      </w:r>
      <w:r w:rsidRPr="00FF5ACE">
        <w:t> </w:t>
      </w:r>
    </w:p>
    <w:p w:rsidR="00FF5ACE" w:rsidRPr="00FF5ACE" w:rsidRDefault="00FF5ACE" w:rsidP="00FF5ACE">
      <w:r w:rsidRPr="00FF5ACE">
        <w:rPr>
          <w:b/>
          <w:bCs/>
        </w:rPr>
        <w:t>3. Разгрузка и установка Бани</w:t>
      </w:r>
      <w:r w:rsidRPr="00FF5ACE">
        <w:t> </w:t>
      </w:r>
    </w:p>
    <w:p w:rsidR="00FF5ACE" w:rsidRPr="00FF5ACE" w:rsidRDefault="00FF5ACE" w:rsidP="00FF5ACE">
      <w:r w:rsidRPr="00FF5ACE">
        <w:rPr>
          <w:b/>
          <w:bCs/>
        </w:rPr>
        <w:t xml:space="preserve">3.1. </w:t>
      </w:r>
      <w:r w:rsidRPr="00FF5ACE">
        <w:t>Разгрузк</w:t>
      </w:r>
      <w:proofErr w:type="gramStart"/>
      <w:r w:rsidRPr="00FF5ACE">
        <w:t>а(</w:t>
      </w:r>
      <w:proofErr w:type="gramEnd"/>
      <w:r w:rsidRPr="00FF5ACE">
        <w:t>работа манипулятора): </w:t>
      </w:r>
    </w:p>
    <w:p w:rsidR="00FF5ACE" w:rsidRPr="00FF5ACE" w:rsidRDefault="00FF5ACE" w:rsidP="00FF5ACE">
      <w:r w:rsidRPr="00FF5ACE">
        <w:t>Грузоподъемные механизмы (манипулятор) предоставляет Подрядчик. </w:t>
      </w:r>
    </w:p>
    <w:p w:rsidR="00FF5ACE" w:rsidRPr="00FF5ACE" w:rsidRDefault="00FF5ACE" w:rsidP="00FF5ACE">
      <w:r w:rsidRPr="00FF5ACE">
        <w:rPr>
          <w:b/>
          <w:bCs/>
        </w:rPr>
        <w:t xml:space="preserve">3.2. </w:t>
      </w:r>
      <w:r w:rsidRPr="00FF5ACE">
        <w:t>Установк</w:t>
      </w:r>
      <w:proofErr w:type="gramStart"/>
      <w:r w:rsidRPr="00FF5ACE">
        <w:t>а(</w:t>
      </w:r>
      <w:proofErr w:type="gramEnd"/>
      <w:r w:rsidRPr="00FF5ACE">
        <w:t>работа водителя):</w:t>
      </w:r>
    </w:p>
    <w:p w:rsidR="00FF5ACE" w:rsidRPr="00FF5ACE" w:rsidRDefault="00FF5ACE" w:rsidP="00FF5ACE">
      <w:r w:rsidRPr="00FF5ACE">
        <w:t> </w:t>
      </w:r>
    </w:p>
    <w:p w:rsidR="00FF5ACE" w:rsidRPr="00FF5ACE" w:rsidRDefault="00FF5ACE" w:rsidP="00FF5ACE">
      <w:r w:rsidRPr="00FF5ACE">
        <w:lastRenderedPageBreak/>
        <w:t>Доставку и установку Бани осуществляет Подрядчик. </w:t>
      </w:r>
    </w:p>
    <w:p w:rsidR="00FF5ACE" w:rsidRPr="00FF5ACE" w:rsidRDefault="00FF5ACE" w:rsidP="00FF5ACE">
      <w:r w:rsidRPr="00FF5ACE">
        <w:t>В работу водителя входит: </w:t>
      </w:r>
    </w:p>
    <w:p w:rsidR="00FF5ACE" w:rsidRPr="00FF5ACE" w:rsidRDefault="00FF5ACE" w:rsidP="00FF5ACE">
      <w:r w:rsidRPr="00FF5ACE">
        <w:t>- Зацепка груза (Бани) стропами </w:t>
      </w:r>
    </w:p>
    <w:p w:rsidR="00FF5ACE" w:rsidRPr="00FF5ACE" w:rsidRDefault="00FF5ACE" w:rsidP="00FF5ACE">
      <w:r w:rsidRPr="00FF5ACE">
        <w:t>- Установка фундаментных блоков </w:t>
      </w:r>
    </w:p>
    <w:p w:rsidR="00FF5ACE" w:rsidRPr="00FF5ACE" w:rsidRDefault="00FF5ACE" w:rsidP="00FF5ACE">
      <w:r w:rsidRPr="00FF5ACE">
        <w:t>- Сопровождение груза (Бани) при разгрузке </w:t>
      </w:r>
    </w:p>
    <w:p w:rsidR="00FF5ACE" w:rsidRPr="00FF5ACE" w:rsidRDefault="00FF5ACE" w:rsidP="00FF5ACE">
      <w:r w:rsidRPr="00FF5ACE">
        <w:t>Подрядчик несет полную ответственность за целостность и сохранность Товара при разгрузке. </w:t>
      </w:r>
    </w:p>
    <w:p w:rsidR="00FF5ACE" w:rsidRPr="00FF5ACE" w:rsidRDefault="00FF5ACE" w:rsidP="00FF5ACE">
      <w:r w:rsidRPr="00FF5ACE">
        <w:rPr>
          <w:b/>
          <w:bCs/>
        </w:rPr>
        <w:t>3.3.</w:t>
      </w:r>
      <w:r w:rsidRPr="00FF5ACE">
        <w:t xml:space="preserve"> Предварительную подготовку участка (выравнивание участка, обеспечение подъездных путей к участку) осуществляет Заказчик заблаговременно. </w:t>
      </w:r>
    </w:p>
    <w:p w:rsidR="00FF5ACE" w:rsidRPr="00FF5ACE" w:rsidRDefault="00FF5ACE" w:rsidP="00FF5ACE">
      <w:r w:rsidRPr="00FF5ACE">
        <w:rPr>
          <w:b/>
          <w:bCs/>
        </w:rPr>
        <w:t>4. Цена и порядок оплаты</w:t>
      </w:r>
      <w:r w:rsidRPr="00FF5ACE">
        <w:t> </w:t>
      </w:r>
    </w:p>
    <w:p w:rsidR="00FF5ACE" w:rsidRPr="00FF5ACE" w:rsidRDefault="00FF5ACE" w:rsidP="00FF5ACE">
      <w:r w:rsidRPr="00FF5ACE">
        <w:rPr>
          <w:b/>
          <w:bCs/>
        </w:rPr>
        <w:t>4.1.</w:t>
      </w:r>
      <w:r w:rsidRPr="00FF5ACE">
        <w:t xml:space="preserve"> Договорная стоимость остается неизменной в течение действия настоящего Договора и определена в размере: </w:t>
      </w:r>
      <w:r w:rsidR="009630BB">
        <w:rPr>
          <w:b/>
          <w:bCs/>
        </w:rPr>
        <w:t>__________________________________________________</w:t>
      </w:r>
    </w:p>
    <w:p w:rsidR="00FF5ACE" w:rsidRPr="00FF5ACE" w:rsidRDefault="00FF5ACE" w:rsidP="00FF5ACE">
      <w:r w:rsidRPr="00FF5ACE">
        <w:rPr>
          <w:b/>
          <w:bCs/>
        </w:rPr>
        <w:t>4.2.</w:t>
      </w:r>
      <w:r w:rsidRPr="00FF5ACE">
        <w:t xml:space="preserve"> Оплата производится в рублях сразу после принятия Товара Заказчиком (подписания акта сдачи-приемки) в полном размере. </w:t>
      </w:r>
    </w:p>
    <w:p w:rsidR="00FF5ACE" w:rsidRPr="00FF5ACE" w:rsidRDefault="00FF5ACE" w:rsidP="00FF5ACE">
      <w:r w:rsidRPr="00FF5ACE">
        <w:rPr>
          <w:b/>
          <w:bCs/>
        </w:rPr>
        <w:t>5. Срок выполнения работ</w:t>
      </w:r>
      <w:r w:rsidRPr="00FF5ACE">
        <w:t> </w:t>
      </w:r>
    </w:p>
    <w:p w:rsidR="00FF5ACE" w:rsidRPr="00FF5ACE" w:rsidRDefault="00FF5ACE" w:rsidP="00FF5ACE">
      <w:r w:rsidRPr="00FF5ACE">
        <w:rPr>
          <w:b/>
          <w:bCs/>
        </w:rPr>
        <w:t>Срок доставки</w:t>
      </w:r>
      <w:r w:rsidRPr="00FF5ACE">
        <w:t xml:space="preserve"> Товара на участок Заказчика</w:t>
      </w:r>
      <w:r w:rsidR="009630BB">
        <w:rPr>
          <w:b/>
          <w:bCs/>
        </w:rPr>
        <w:t xml:space="preserve"> не позднее «  »________2020</w:t>
      </w:r>
      <w:r w:rsidRPr="00FF5ACE">
        <w:rPr>
          <w:b/>
          <w:bCs/>
        </w:rPr>
        <w:t xml:space="preserve"> г.</w:t>
      </w:r>
      <w:r w:rsidRPr="00FF5ACE">
        <w:t> </w:t>
      </w:r>
    </w:p>
    <w:p w:rsidR="00FF5ACE" w:rsidRPr="00FF5ACE" w:rsidRDefault="00FF5ACE" w:rsidP="00FF5ACE">
      <w:r w:rsidRPr="00FF5ACE">
        <w:t>Окончание работ определяется днем подписания акта сдачи-приемки по данному договору. </w:t>
      </w:r>
    </w:p>
    <w:p w:rsidR="00FF5ACE" w:rsidRPr="00FF5ACE" w:rsidRDefault="00FF5ACE" w:rsidP="00FF5ACE">
      <w:r w:rsidRPr="00FF5ACE">
        <w:t>Договор может быть пролонгирован по взаимному соглашению сторон. </w:t>
      </w:r>
    </w:p>
    <w:p w:rsidR="00FF5ACE" w:rsidRPr="00FF5ACE" w:rsidRDefault="00FF5ACE" w:rsidP="00FF5ACE">
      <w:r w:rsidRPr="00FF5ACE">
        <w:rPr>
          <w:b/>
          <w:bCs/>
        </w:rPr>
        <w:t>6. Штрафные санкции</w:t>
      </w:r>
      <w:r w:rsidRPr="00FF5ACE">
        <w:t> </w:t>
      </w:r>
    </w:p>
    <w:p w:rsidR="00FF5ACE" w:rsidRPr="00FF5ACE" w:rsidRDefault="00FF5ACE" w:rsidP="00FF5ACE">
      <w:r w:rsidRPr="00FF5ACE">
        <w:rPr>
          <w:b/>
          <w:bCs/>
        </w:rPr>
        <w:t>6.1.</w:t>
      </w:r>
      <w:r w:rsidRPr="00FF5ACE">
        <w:t xml:space="preserve"> В случае задержки оплаты Заказчик уплачивает пени в размере 2000 руб. за каждые сутки просрочки платежа. </w:t>
      </w:r>
    </w:p>
    <w:p w:rsidR="00FF5ACE" w:rsidRPr="00FF5ACE" w:rsidRDefault="00FF5ACE" w:rsidP="00FF5ACE">
      <w:r w:rsidRPr="00FF5ACE">
        <w:rPr>
          <w:b/>
          <w:bCs/>
        </w:rPr>
        <w:t>7. Права и обязанности сторон</w:t>
      </w:r>
      <w:r w:rsidRPr="00FF5ACE">
        <w:t> </w:t>
      </w:r>
    </w:p>
    <w:p w:rsidR="00FF5ACE" w:rsidRPr="00FF5ACE" w:rsidRDefault="00FF5ACE" w:rsidP="00FF5ACE">
      <w:r w:rsidRPr="00FF5ACE">
        <w:rPr>
          <w:b/>
          <w:bCs/>
        </w:rPr>
        <w:t>7.1.</w:t>
      </w:r>
      <w:r w:rsidRPr="00FF5ACE">
        <w:t xml:space="preserve"> Заказчик обязан: </w:t>
      </w:r>
    </w:p>
    <w:p w:rsidR="00FF5ACE" w:rsidRPr="00FF5ACE" w:rsidRDefault="00FF5ACE" w:rsidP="00FF5ACE">
      <w:r w:rsidRPr="00FF5ACE">
        <w:rPr>
          <w:b/>
          <w:bCs/>
        </w:rPr>
        <w:t>7.1.1.</w:t>
      </w:r>
      <w:r w:rsidRPr="00FF5ACE">
        <w:t xml:space="preserve"> Своевременно производить приемку и оплату работ. В случае непринятия работ Заказчиком (не подписания акта сдачи-приемки), Заказчик обязан в  письменном виде предоставить Подрядчику причины отказа от приемки работ с перечислением претензий. В противном случае работы считаются выполненными, принимаются в полном объеме и подлежат оплате. </w:t>
      </w:r>
    </w:p>
    <w:p w:rsidR="00FF5ACE" w:rsidRPr="00FF5ACE" w:rsidRDefault="00FF5ACE" w:rsidP="00FF5ACE">
      <w:r w:rsidRPr="00FF5ACE">
        <w:rPr>
          <w:b/>
          <w:bCs/>
        </w:rPr>
        <w:t xml:space="preserve">7.1.2. </w:t>
      </w:r>
      <w:r w:rsidRPr="00FF5ACE">
        <w:t>Обеспечить возможность подъезда авто-техники Подрядчика непосредственно к месту разгрузки Бани </w:t>
      </w:r>
    </w:p>
    <w:p w:rsidR="00FF5ACE" w:rsidRPr="00FF5ACE" w:rsidRDefault="00FF5ACE" w:rsidP="00FF5ACE">
      <w:r w:rsidRPr="00FF5ACE">
        <w:rPr>
          <w:b/>
          <w:bCs/>
        </w:rPr>
        <w:t>7.2.</w:t>
      </w:r>
      <w:r w:rsidRPr="00FF5ACE">
        <w:t xml:space="preserve"> Подрядчик обязан: </w:t>
      </w:r>
    </w:p>
    <w:p w:rsidR="00FF5ACE" w:rsidRPr="00FF5ACE" w:rsidRDefault="00FF5ACE" w:rsidP="00FF5ACE">
      <w:r w:rsidRPr="00FF5ACE">
        <w:rPr>
          <w:b/>
          <w:bCs/>
        </w:rPr>
        <w:t>7.2.1.</w:t>
      </w:r>
      <w:r w:rsidRPr="00FF5ACE">
        <w:t xml:space="preserve"> Информировать Заказчика о времени приемки Бани, осуществлять совместную сдачу-приемку работ через представителя, устранять недостатки и дефекты, выявленные при приемке Товара;</w:t>
      </w:r>
    </w:p>
    <w:p w:rsidR="00FF5ACE" w:rsidRPr="00FF5ACE" w:rsidRDefault="00FF5ACE" w:rsidP="00FF5ACE">
      <w:r w:rsidRPr="00FF5ACE">
        <w:rPr>
          <w:b/>
          <w:bCs/>
        </w:rPr>
        <w:lastRenderedPageBreak/>
        <w:t>7.2.2.</w:t>
      </w:r>
      <w:r w:rsidRPr="00FF5ACE">
        <w:t xml:space="preserve"> Выполнять все работы в объемах и в сроки, предусмотренные настоящим Договором и приложениями к нему. </w:t>
      </w:r>
    </w:p>
    <w:p w:rsidR="00FF5ACE" w:rsidRPr="00FF5ACE" w:rsidRDefault="00FF5ACE" w:rsidP="00FF5ACE">
      <w:r w:rsidRPr="00FF5ACE">
        <w:rPr>
          <w:b/>
          <w:bCs/>
        </w:rPr>
        <w:t>7.3.</w:t>
      </w:r>
      <w:r w:rsidRPr="00FF5ACE">
        <w:t xml:space="preserve"> Подрядчик имеет право: </w:t>
      </w:r>
    </w:p>
    <w:p w:rsidR="00FF5ACE" w:rsidRPr="00FF5ACE" w:rsidRDefault="00FF5ACE" w:rsidP="00FF5ACE">
      <w:r w:rsidRPr="00FF5ACE">
        <w:rPr>
          <w:b/>
          <w:bCs/>
        </w:rPr>
        <w:t>7.3.1.</w:t>
      </w:r>
      <w:r w:rsidRPr="00FF5ACE">
        <w:t xml:space="preserve"> Привлекать для выполнения настоящего договора Субподрядные организации. В случае привлечения Подрядчиком Субподрядных организаций, гарантийные обязательства несет Подрядчик, договорная стоимость в этом случае не меняется.  </w:t>
      </w:r>
    </w:p>
    <w:p w:rsidR="00FF5ACE" w:rsidRPr="00FF5ACE" w:rsidRDefault="00FF5ACE" w:rsidP="00FF5ACE">
      <w:r w:rsidRPr="00FF5ACE">
        <w:rPr>
          <w:b/>
          <w:bCs/>
        </w:rPr>
        <w:t>7.3.2.</w:t>
      </w:r>
      <w:r w:rsidRPr="00FF5ACE">
        <w:t xml:space="preserve"> Самостоятельно определять сроки начала выполнения и порядок проведения работ. </w:t>
      </w:r>
    </w:p>
    <w:p w:rsidR="00FF5ACE" w:rsidRPr="00FF5ACE" w:rsidRDefault="00FF5ACE" w:rsidP="00FF5ACE">
      <w:r w:rsidRPr="00FF5ACE">
        <w:rPr>
          <w:b/>
          <w:bCs/>
        </w:rPr>
        <w:t>8. Гарантийные обязательства</w:t>
      </w:r>
      <w:r w:rsidRPr="00FF5ACE">
        <w:t> </w:t>
      </w:r>
    </w:p>
    <w:p w:rsidR="00FF5ACE" w:rsidRPr="00FF5ACE" w:rsidRDefault="00FF5ACE" w:rsidP="00FF5ACE">
      <w:r w:rsidRPr="00FF5ACE">
        <w:rPr>
          <w:b/>
          <w:bCs/>
        </w:rPr>
        <w:t>8.1.</w:t>
      </w:r>
      <w:r w:rsidRPr="00FF5ACE">
        <w:t xml:space="preserve"> На баню дается гарантия: </w:t>
      </w:r>
    </w:p>
    <w:p w:rsidR="00FF5ACE" w:rsidRPr="00FF5ACE" w:rsidRDefault="00FF5ACE" w:rsidP="00FF5ACE">
      <w:r w:rsidRPr="00FF5ACE">
        <w:t>Гарантия распространяется: </w:t>
      </w:r>
    </w:p>
    <w:p w:rsidR="00FF5ACE" w:rsidRPr="00FF5ACE" w:rsidRDefault="00FF5ACE" w:rsidP="00FF5ACE">
      <w:r w:rsidRPr="00FF5ACE">
        <w:t>- на протекание кровли (не распространяется на временные кровли, выполненные из рубероида или аналогичных материалов) сроком 12 месяцев </w:t>
      </w:r>
    </w:p>
    <w:p w:rsidR="00FF5ACE" w:rsidRPr="00FF5ACE" w:rsidRDefault="00FF5ACE" w:rsidP="00FF5ACE">
      <w:r w:rsidRPr="00FF5ACE">
        <w:t>- на целостность конструкции сроком 12 месяцев </w:t>
      </w:r>
    </w:p>
    <w:p w:rsidR="00FF5ACE" w:rsidRPr="00FF5ACE" w:rsidRDefault="00FF5ACE" w:rsidP="00FF5ACE">
      <w:r w:rsidRPr="00FF5ACE">
        <w:t>- на банную печь сроком 12 месяцев, при правильной эксплуатации </w:t>
      </w:r>
    </w:p>
    <w:p w:rsidR="00FF5ACE" w:rsidRPr="00FF5ACE" w:rsidRDefault="00FF5ACE" w:rsidP="00FF5ACE">
      <w:r w:rsidRPr="00FF5ACE">
        <w:t>- на печные трубы сроком 6 месяцев </w:t>
      </w:r>
    </w:p>
    <w:p w:rsidR="00FF5ACE" w:rsidRPr="00FF5ACE" w:rsidRDefault="00FF5ACE" w:rsidP="00FF5ACE">
      <w:r w:rsidRPr="00FF5ACE">
        <w:rPr>
          <w:b/>
          <w:bCs/>
        </w:rPr>
        <w:t>8.2.</w:t>
      </w:r>
      <w:r w:rsidRPr="00FF5ACE">
        <w:t>  В случае изготовления Подрядчиком столбчатого незаглубленного фундамента из бетонных блоков, на фундамент гарантии нет, в случае неравномерного оседания фундамента Подрядчик ответственности не несет. </w:t>
      </w:r>
    </w:p>
    <w:p w:rsidR="00FF5ACE" w:rsidRPr="00FF5ACE" w:rsidRDefault="00FF5ACE" w:rsidP="00FF5ACE">
      <w:r w:rsidRPr="00FF5ACE">
        <w:rPr>
          <w:b/>
          <w:bCs/>
        </w:rPr>
        <w:t>8.3.</w:t>
      </w:r>
      <w:r w:rsidRPr="00FF5ACE">
        <w:t xml:space="preserve"> Гарантийные обязательства вступают в силу с момента окончания работ по данному Договору (подписания акта сдачи-приемки), при условии соблюдения Заказчиком всех пунктов настоящего Договора и Приложений к нему. </w:t>
      </w:r>
    </w:p>
    <w:p w:rsidR="00FF5ACE" w:rsidRPr="00FF5ACE" w:rsidRDefault="00FF5ACE" w:rsidP="00FF5ACE">
      <w:r w:rsidRPr="00FF5ACE">
        <w:rPr>
          <w:b/>
          <w:bCs/>
        </w:rPr>
        <w:t>8.4.</w:t>
      </w:r>
      <w:r w:rsidRPr="00FF5ACE">
        <w:t xml:space="preserve"> Гарантийные обязательства не распространяются на ущерб нанесенный, третьими лицами, либо Заказчиком вследствие неправильной эксплуатации строения, либо стихийным бедствием (смерч, ураган, град). </w:t>
      </w:r>
    </w:p>
    <w:p w:rsidR="00FF5ACE" w:rsidRPr="00FF5ACE" w:rsidRDefault="00FF5ACE" w:rsidP="00FF5ACE">
      <w:r w:rsidRPr="00FF5ACE">
        <w:rPr>
          <w:b/>
          <w:bCs/>
        </w:rPr>
        <w:t>8.5.</w:t>
      </w:r>
      <w:r w:rsidRPr="00FF5ACE">
        <w:t xml:space="preserve"> Гарантийные обязательства утрачивают силу, если Заказчик в течение действия гарантийного срока изменяет конструкцию или технико-эксплуатационные параметры построенного сооружения. </w:t>
      </w:r>
    </w:p>
    <w:p w:rsidR="00FF5ACE" w:rsidRPr="00FF5ACE" w:rsidRDefault="00FF5ACE" w:rsidP="00FF5ACE">
      <w:r w:rsidRPr="00FF5ACE">
        <w:rPr>
          <w:b/>
          <w:bCs/>
        </w:rPr>
        <w:t>9. Дополнительные условия</w:t>
      </w:r>
      <w:r w:rsidRPr="00FF5ACE">
        <w:t> </w:t>
      </w:r>
    </w:p>
    <w:p w:rsidR="00FF5ACE" w:rsidRPr="00FF5ACE" w:rsidRDefault="00FF5ACE" w:rsidP="00FF5ACE">
      <w:r w:rsidRPr="00FF5ACE">
        <w:rPr>
          <w:b/>
          <w:bCs/>
        </w:rPr>
        <w:t>9.1.</w:t>
      </w:r>
      <w:r w:rsidRPr="00FF5ACE">
        <w:t xml:space="preserve"> Подрядчик не выполняет работы по согласованию проекта (архитектурное решение, размещение строения на участке, подводка коммуникаций и т.д.) с местными административными органами и не несет за это ответственности. </w:t>
      </w:r>
    </w:p>
    <w:p w:rsidR="00FF5ACE" w:rsidRPr="00FF5ACE" w:rsidRDefault="00FF5ACE" w:rsidP="00FF5ACE">
      <w:r w:rsidRPr="00FF5ACE">
        <w:rPr>
          <w:b/>
          <w:bCs/>
        </w:rPr>
        <w:t xml:space="preserve">9.2. </w:t>
      </w:r>
      <w:r w:rsidRPr="00FF5ACE">
        <w:t>Подрядчиком не выполняются работы по планировке участка Заказчика. </w:t>
      </w:r>
    </w:p>
    <w:p w:rsidR="00FF5ACE" w:rsidRPr="00FF5ACE" w:rsidRDefault="00FF5ACE" w:rsidP="00FF5ACE">
      <w:r w:rsidRPr="00FF5ACE">
        <w:rPr>
          <w:b/>
          <w:bCs/>
        </w:rPr>
        <w:t>9.3.</w:t>
      </w:r>
      <w:r w:rsidRPr="00FF5ACE">
        <w:t xml:space="preserve"> Согласованные с Заказчиком эскизные чертежи и технологические условиям проведения строительных работ (размеры и конструктивные решения) являются обязательными для </w:t>
      </w:r>
      <w:r w:rsidRPr="00FF5ACE">
        <w:lastRenderedPageBreak/>
        <w:t>Подрядчика, независимо от имеющихся отступлений от СНиПов и ГОСТов и других нормативов, и не могут служить причиной отказа от приемки выполненных работ (Бани). </w:t>
      </w:r>
    </w:p>
    <w:p w:rsidR="00FF5ACE" w:rsidRPr="00FF5ACE" w:rsidRDefault="00FF5ACE" w:rsidP="00FF5ACE">
      <w:r w:rsidRPr="00FF5ACE">
        <w:rPr>
          <w:b/>
          <w:bCs/>
        </w:rPr>
        <w:t xml:space="preserve">9.4. </w:t>
      </w:r>
      <w:r w:rsidRPr="00FF5ACE">
        <w:t xml:space="preserve">При строительстве допускается стыковка: </w:t>
      </w:r>
      <w:proofErr w:type="spellStart"/>
      <w:r w:rsidRPr="00FF5ACE">
        <w:t>вагонки</w:t>
      </w:r>
      <w:proofErr w:type="spellEnd"/>
      <w:r w:rsidRPr="00FF5ACE">
        <w:t xml:space="preserve"> по каждой стене и потолку в отдельно взятой комнате, а также наборной двери со стороны парного отделения, половой доски в каждой комнате и бруса. </w:t>
      </w:r>
    </w:p>
    <w:p w:rsidR="00FF5ACE" w:rsidRPr="00FF5ACE" w:rsidRDefault="00FF5ACE" w:rsidP="00FF5ACE">
      <w:r w:rsidRPr="00FF5ACE">
        <w:rPr>
          <w:b/>
          <w:bCs/>
        </w:rPr>
        <w:t xml:space="preserve">9.5. </w:t>
      </w:r>
      <w:r w:rsidRPr="00FF5ACE">
        <w:t>Вследствие транспортировки бани в закрытом состоянии и в технологической пленке, внутри бани возможно образование участков синего цвета. Это допустимо. Данный вопрос решается внутренней обработкой проблемных участков бани при помощи средства «</w:t>
      </w:r>
      <w:proofErr w:type="spellStart"/>
      <w:r w:rsidRPr="00FF5ACE">
        <w:t>Сагус</w:t>
      </w:r>
      <w:proofErr w:type="spellEnd"/>
      <w:r w:rsidRPr="00FF5ACE">
        <w:t>» или «</w:t>
      </w:r>
      <w:proofErr w:type="spellStart"/>
      <w:r w:rsidRPr="00FF5ACE">
        <w:t>Неомид</w:t>
      </w:r>
      <w:proofErr w:type="spellEnd"/>
      <w:r w:rsidRPr="00FF5ACE">
        <w:t>» силами Заказчика.</w:t>
      </w:r>
    </w:p>
    <w:p w:rsidR="00FF5ACE" w:rsidRPr="00FF5ACE" w:rsidRDefault="00FF5ACE" w:rsidP="00FF5ACE">
      <w:r w:rsidRPr="00FF5ACE">
        <w:rPr>
          <w:b/>
          <w:bCs/>
        </w:rPr>
        <w:t>9.6.</w:t>
      </w:r>
      <w:r w:rsidRPr="00FF5ACE">
        <w:t xml:space="preserve"> Заказчик не имеет права привлекать Подрядчика и работников Подрядчика для выполнения работ вне настоящего договора. </w:t>
      </w:r>
    </w:p>
    <w:p w:rsidR="00FF5ACE" w:rsidRPr="00FF5ACE" w:rsidRDefault="00FF5ACE" w:rsidP="00FF5ACE">
      <w:r w:rsidRPr="00FF5ACE">
        <w:rPr>
          <w:b/>
          <w:bCs/>
        </w:rPr>
        <w:t>9.7.</w:t>
      </w:r>
      <w:r w:rsidRPr="00FF5ACE">
        <w:t xml:space="preserve"> Право собственности на Товар у Заказчика возникает в момент полной оплаты выполненной работы по настоящему Договору. </w:t>
      </w:r>
    </w:p>
    <w:p w:rsidR="00FF5ACE" w:rsidRPr="00FF5ACE" w:rsidRDefault="00FF5ACE" w:rsidP="00FF5ACE">
      <w:r w:rsidRPr="00FF5ACE">
        <w:rPr>
          <w:b/>
          <w:bCs/>
        </w:rPr>
        <w:t>9.8.</w:t>
      </w:r>
      <w:r w:rsidRPr="00FF5ACE">
        <w:t xml:space="preserve"> Устные соглашения между Заказчиком и Подрядчиком по изменениям и дополнениям к настоящему договору не имеют юридической силы. </w:t>
      </w:r>
    </w:p>
    <w:p w:rsidR="00FF5ACE" w:rsidRPr="00FF5ACE" w:rsidRDefault="00FF5ACE" w:rsidP="00FF5ACE">
      <w:r w:rsidRPr="00FF5ACE">
        <w:rPr>
          <w:b/>
          <w:bCs/>
        </w:rPr>
        <w:t>9.9.</w:t>
      </w:r>
      <w:r w:rsidRPr="00FF5ACE">
        <w:t xml:space="preserve"> Данный Договор и приложения к нему составлены в двух экземплярах, по одному для каждой из Сторон. </w:t>
      </w:r>
    </w:p>
    <w:p w:rsidR="00FF5ACE" w:rsidRPr="00FF5ACE" w:rsidRDefault="00FF5ACE" w:rsidP="00FF5ACE">
      <w:r w:rsidRPr="00FF5ACE">
        <w:rPr>
          <w:b/>
          <w:bCs/>
        </w:rPr>
        <w:t>9.10.</w:t>
      </w:r>
      <w:r w:rsidRPr="00FF5ACE">
        <w:t xml:space="preserve"> В случае отсутствия у одной из Сторон оригинала настоящего Договора, подписанного обеими Сторонами, до времени получения его другой Стороной, факсовая или электронная копии Договора действительны, имеют юридическую силу как оригинал и действуют как основание для полного выполнения Сторонами своих обязательств. После получения оригинала Договора факсовая или </w:t>
      </w:r>
      <w:proofErr w:type="gramStart"/>
      <w:r w:rsidRPr="00FF5ACE">
        <w:t>электронная</w:t>
      </w:r>
      <w:proofErr w:type="gramEnd"/>
      <w:r w:rsidRPr="00FF5ACE">
        <w:t xml:space="preserve"> копии  теряют свою законною силу.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5"/>
        <w:gridCol w:w="100"/>
      </w:tblGrid>
      <w:tr w:rsidR="009630BB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08F" w:rsidRDefault="00FF5ACE" w:rsidP="00FF5ACE">
            <w:r w:rsidRPr="00FF5ACE">
              <w:rPr>
                <w:b/>
                <w:bCs/>
              </w:rPr>
              <w:t>10. Адреса и реквизиты сторон</w:t>
            </w:r>
            <w:r w:rsidRPr="00FF5ACE">
              <w:t> </w:t>
            </w:r>
          </w:p>
          <w:p w:rsidR="00DA1F50" w:rsidRPr="00FF5ACE" w:rsidRDefault="00FF5ACE" w:rsidP="000E408F">
            <w:r w:rsidRPr="00FF5ACE">
              <w:rPr>
                <w:b/>
                <w:bCs/>
              </w:rPr>
              <w:t>Подрядчик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DA1F50" w:rsidP="00FF5ACE"/>
        </w:tc>
      </w:tr>
      <w:tr w:rsidR="009630BB" w:rsidRPr="00FF5ACE" w:rsidTr="000E408F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a3"/>
              <w:tblW w:w="180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13330"/>
            </w:tblGrid>
            <w:tr w:rsidR="000E408F" w:rsidTr="00B65ED8">
              <w:trPr>
                <w:trHeight w:val="4787"/>
              </w:trPr>
              <w:tc>
                <w:tcPr>
                  <w:tcW w:w="4673" w:type="dxa"/>
                </w:tcPr>
                <w:p w:rsidR="000E408F" w:rsidRDefault="000E408F" w:rsidP="00FF5ACE">
                  <w:r>
                    <w:t>ООО «Рута М»</w:t>
                  </w:r>
                </w:p>
                <w:p w:rsidR="000E408F" w:rsidRDefault="000E408F" w:rsidP="00FF5ACE">
                  <w:r>
                    <w:t>ИНН: 5309007071;ОГРН: 1185321002635</w:t>
                  </w:r>
                </w:p>
                <w:p w:rsidR="000E408F" w:rsidRDefault="000E408F" w:rsidP="00FF5ACE">
                  <w:r>
                    <w:t>БИК: 530901001</w:t>
                  </w:r>
                </w:p>
                <w:p w:rsidR="000E408F" w:rsidRDefault="000E408F" w:rsidP="00FF5ACE">
                  <w:r>
                    <w:t>Юридический адрес: Новгородская область, с. Мошенское, ул. Нагорная, д.39</w:t>
                  </w:r>
                </w:p>
                <w:p w:rsidR="000E408F" w:rsidRDefault="000E408F" w:rsidP="000E408F">
                  <w:r>
                    <w:t>Фактический адрес: Новгородская область, с. Мошенское, ул. Кировская, д.19А</w:t>
                  </w:r>
                </w:p>
                <w:p w:rsidR="000E408F" w:rsidRDefault="000E408F" w:rsidP="000E408F">
                  <w:r>
                    <w:t>Ген. директор: Мануйлов Александр Алексеевич</w:t>
                  </w:r>
                </w:p>
                <w:p w:rsidR="000E408F" w:rsidRDefault="000E408F" w:rsidP="000E408F">
                  <w:r>
                    <w:t>Реквизиты банка:</w:t>
                  </w:r>
                </w:p>
                <w:p w:rsidR="000E408F" w:rsidRDefault="000E408F" w:rsidP="000E408F">
                  <w:r>
                    <w:t>Название ф-л Северо-Западный ПАО банк «ФК Открытие»</w:t>
                  </w:r>
                </w:p>
                <w:p w:rsidR="000E408F" w:rsidRDefault="000E408F" w:rsidP="000E408F">
                  <w:r>
                    <w:t>Адрес:191186, Санкт-Петербург, Невский проспект, д.26</w:t>
                  </w:r>
                </w:p>
                <w:p w:rsidR="000E408F" w:rsidRDefault="000E408F" w:rsidP="000E408F">
                  <w:r>
                    <w:t>ИНН: 7706092528; КПП 784143002; БИК 044030795; ОГРН: 1027739019208;</w:t>
                  </w:r>
                </w:p>
                <w:p w:rsidR="000E408F" w:rsidRDefault="000E408F" w:rsidP="000E408F">
                  <w:proofErr w:type="spellStart"/>
                  <w:r>
                    <w:t>Расч.счет</w:t>
                  </w:r>
                  <w:proofErr w:type="spellEnd"/>
                  <w:r>
                    <w:t>: 40702810302200002970</w:t>
                  </w:r>
                </w:p>
                <w:p w:rsidR="000E408F" w:rsidRPr="000E408F" w:rsidRDefault="000E408F" w:rsidP="00B65ED8">
                  <w:r>
                    <w:t>К</w:t>
                  </w:r>
                  <w:r w:rsidR="00B65ED8">
                    <w:t>/</w:t>
                  </w:r>
                  <w:r>
                    <w:t>с: 30101810540300000795 в СЗ ГУ Банка</w:t>
                  </w:r>
                  <w:r w:rsidR="00B65ED8">
                    <w:t xml:space="preserve"> РФ</w:t>
                  </w:r>
                  <w:bookmarkStart w:id="0" w:name="_GoBack"/>
                  <w:bookmarkEnd w:id="0"/>
                </w:p>
              </w:tc>
              <w:tc>
                <w:tcPr>
                  <w:tcW w:w="13330" w:type="dxa"/>
                </w:tcPr>
                <w:p w:rsidR="000E408F" w:rsidRDefault="000E408F" w:rsidP="00FF5ACE"/>
              </w:tc>
            </w:tr>
          </w:tbl>
          <w:p w:rsidR="00DA1F50" w:rsidRPr="00FF5ACE" w:rsidRDefault="00DA1F50" w:rsidP="00FF5ACE"/>
        </w:tc>
        <w:tc>
          <w:tcPr>
            <w:tcW w:w="0" w:type="auto"/>
            <w:vAlign w:val="center"/>
          </w:tcPr>
          <w:p w:rsidR="00DA1F50" w:rsidRPr="00FF5ACE" w:rsidRDefault="00DA1F50" w:rsidP="00FF5ACE"/>
        </w:tc>
      </w:tr>
      <w:tr w:rsidR="009630BB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DA1F50" w:rsidP="00FF5ACE"/>
        </w:tc>
        <w:tc>
          <w:tcPr>
            <w:tcW w:w="0" w:type="auto"/>
            <w:vAlign w:val="center"/>
            <w:hideMark/>
          </w:tcPr>
          <w:p w:rsidR="00FF5ACE" w:rsidRPr="00FF5ACE" w:rsidRDefault="00FF5ACE" w:rsidP="00FF5ACE">
            <w:r w:rsidRPr="00FF5ACE">
              <w:t> </w:t>
            </w:r>
          </w:p>
          <w:p w:rsidR="00DA1F50" w:rsidRPr="00FF5ACE" w:rsidRDefault="00DA1F50" w:rsidP="00FF5ACE"/>
        </w:tc>
      </w:tr>
    </w:tbl>
    <w:p w:rsidR="00FF5ACE" w:rsidRPr="00FF5ACE" w:rsidRDefault="00FF5ACE" w:rsidP="00FF5ACE">
      <w:r w:rsidRPr="00FF5ACE">
        <w:t> </w:t>
      </w:r>
    </w:p>
    <w:p w:rsidR="00FF5ACE" w:rsidRPr="00FF5ACE" w:rsidRDefault="00FF5ACE" w:rsidP="00FF5ACE">
      <w:r w:rsidRPr="00FF5ACE">
        <w:t> </w:t>
      </w:r>
    </w:p>
    <w:p w:rsidR="00FF5ACE" w:rsidRPr="00FF5ACE" w:rsidRDefault="00FF5ACE" w:rsidP="00FF5ACE">
      <w:r w:rsidRPr="00FF5ACE">
        <w:t> </w:t>
      </w:r>
    </w:p>
    <w:p w:rsidR="00FF5ACE" w:rsidRPr="00FF5ACE" w:rsidRDefault="00FF5ACE" w:rsidP="00FF5ACE">
      <w:r w:rsidRPr="00FF5ACE">
        <w:t> Приложение №1 к договору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7811"/>
      </w:tblGrid>
      <w:tr w:rsidR="00FF5ACE" w:rsidRPr="00FF5ACE" w:rsidTr="00FF5A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1F50" w:rsidRPr="00FF5ACE" w:rsidRDefault="00FF5ACE" w:rsidP="00FF5ACE">
            <w:r w:rsidRPr="00FF5ACE">
              <w:rPr>
                <w:b/>
                <w:bCs/>
              </w:rPr>
              <w:t>Спецификация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Фундамент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 xml:space="preserve">Столбчатый из бетонных блоков (Бетонные блоки 20х20х40 см - </w:t>
            </w:r>
            <w:r w:rsidRPr="00FF5ACE">
              <w:rPr>
                <w:b/>
                <w:bCs/>
              </w:rPr>
              <w:t>8 или 6 штук</w:t>
            </w:r>
            <w:r w:rsidRPr="00FF5ACE">
              <w:t xml:space="preserve"> в комплекте)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Обвязка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Брус 100х150 мм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Наружные стены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 xml:space="preserve">Профилированный брус </w:t>
            </w:r>
            <w:r w:rsidRPr="00FF5ACE">
              <w:rPr>
                <w:b/>
                <w:bCs/>
              </w:rPr>
              <w:t xml:space="preserve">100х150 мм </w:t>
            </w:r>
            <w:r w:rsidRPr="00FF5ACE">
              <w:t>(в чистоте после профилирования 90х140 мм), - тип «Блок-Хаус или Имитация бруса», брус имеет шип паз, шип. Между венцами сруба прокладывается утеплитель - джутовое полотно.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Половые лаги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 xml:space="preserve">Выполнены из доски 40х100 мм, с шагом 0,7 м </w:t>
            </w:r>
            <w:proofErr w:type="spellStart"/>
            <w:r w:rsidRPr="00FF5ACE">
              <w:t>брусовые</w:t>
            </w:r>
            <w:proofErr w:type="spellEnd"/>
            <w:r w:rsidRPr="00FF5ACE">
              <w:t xml:space="preserve"> 100х150мм с шагом 1.8м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Пол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- черновой пол: обрезная доска толщиной 20 мм е/в</w:t>
            </w:r>
            <w:r w:rsidRPr="00FF5ACE">
              <w:br/>
              <w:t>- чистовой пол: строганная шпунтованная доска толщиной 28 мм  камерной сушки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Внутренние перегородки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 xml:space="preserve">Каркасно-щитовые, обшитые </w:t>
            </w:r>
            <w:proofErr w:type="spellStart"/>
            <w:r w:rsidRPr="00FF5ACE">
              <w:t>вагонкой</w:t>
            </w:r>
            <w:proofErr w:type="spellEnd"/>
            <w:r w:rsidRPr="00FF5ACE">
              <w:t xml:space="preserve"> хвойных пород древесины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Окна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Деревянные с двойным остеклением и фурнитурой: </w:t>
            </w:r>
            <w:r w:rsidRPr="00FF5ACE">
              <w:br/>
              <w:t xml:space="preserve">- размер 0,8х0,8 м в количестве 1 </w:t>
            </w:r>
            <w:proofErr w:type="spellStart"/>
            <w:r w:rsidRPr="00FF5ACE">
              <w:t>шт</w:t>
            </w:r>
            <w:proofErr w:type="spellEnd"/>
            <w:r w:rsidRPr="00FF5ACE">
              <w:t> </w:t>
            </w:r>
            <w:r w:rsidRPr="00FF5ACE">
              <w:br/>
              <w:t xml:space="preserve">- размер 0,6х0,6 м в количестве 1 </w:t>
            </w:r>
            <w:proofErr w:type="spellStart"/>
            <w:r w:rsidRPr="00FF5ACE">
              <w:t>шт</w:t>
            </w:r>
            <w:proofErr w:type="spellEnd"/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Двери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 xml:space="preserve">- каркасные, обшитые </w:t>
            </w:r>
            <w:proofErr w:type="spellStart"/>
            <w:r w:rsidRPr="00FF5ACE">
              <w:t>вагонкой</w:t>
            </w:r>
            <w:proofErr w:type="spellEnd"/>
            <w:r w:rsidRPr="00FF5ACE">
              <w:t xml:space="preserve"> - 2 </w:t>
            </w:r>
            <w:proofErr w:type="spellStart"/>
            <w:proofErr w:type="gramStart"/>
            <w:r w:rsidRPr="00FF5ACE">
              <w:t>шт</w:t>
            </w:r>
            <w:proofErr w:type="spellEnd"/>
            <w:proofErr w:type="gramEnd"/>
            <w:r w:rsidRPr="00FF5ACE">
              <w:br/>
              <w:t>- Клин</w:t>
            </w:r>
            <w:r w:rsidR="00065CE6">
              <w:t>овая дверь или подобная дверь входная</w:t>
            </w:r>
            <w:r w:rsidRPr="00FF5ACE">
              <w:t xml:space="preserve"> - 1 </w:t>
            </w:r>
            <w:proofErr w:type="spellStart"/>
            <w:r w:rsidRPr="00FF5ACE">
              <w:t>шт</w:t>
            </w:r>
            <w:proofErr w:type="spellEnd"/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Внутренняя отделка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rPr>
                <w:b/>
                <w:bCs/>
              </w:rPr>
              <w:t>Раздевалка и моечное отделение:</w:t>
            </w:r>
            <w:r w:rsidRPr="00FF5ACE">
              <w:t xml:space="preserve"> потолок, перегородки обшиваются </w:t>
            </w:r>
            <w:proofErr w:type="spellStart"/>
            <w:r w:rsidRPr="00FF5ACE">
              <w:t>вагонкой</w:t>
            </w:r>
            <w:proofErr w:type="spellEnd"/>
            <w:r w:rsidRPr="00FF5ACE">
              <w:t xml:space="preserve"> хвойных пород древесины. На стыки углов стен, потолка и пола прибивается плинтус.</w:t>
            </w:r>
            <w:r w:rsidRPr="00FF5ACE">
              <w:br/>
            </w:r>
            <w:r w:rsidRPr="00FF5ACE">
              <w:rPr>
                <w:b/>
                <w:bCs/>
              </w:rPr>
              <w:t>Парное отделение:</w:t>
            </w:r>
            <w:r w:rsidRPr="00FF5ACE">
              <w:t xml:space="preserve"> потолок, перегородки и стены обшиваются осиновой </w:t>
            </w:r>
            <w:proofErr w:type="spellStart"/>
            <w:r w:rsidRPr="00FF5ACE">
              <w:t>вагонкой</w:t>
            </w:r>
            <w:proofErr w:type="spellEnd"/>
            <w:r w:rsidRPr="00FF5ACE">
              <w:t xml:space="preserve">. Под </w:t>
            </w:r>
            <w:proofErr w:type="spellStart"/>
            <w:r w:rsidRPr="00FF5ACE">
              <w:t>вагонкой</w:t>
            </w:r>
            <w:proofErr w:type="spellEnd"/>
            <w:r w:rsidRPr="00FF5ACE">
              <w:t xml:space="preserve"> по периметру прокладывается алюминиевая фольга. На стыки углов стен, потолка и пола прибивается плинтус.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Наружная отделка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 xml:space="preserve">Свесы крыши и места соединения бруса в углах обшиваются </w:t>
            </w:r>
            <w:proofErr w:type="spellStart"/>
            <w:r w:rsidRPr="00FF5ACE">
              <w:t>вагонкой</w:t>
            </w:r>
            <w:proofErr w:type="spellEnd"/>
            <w:r w:rsidRPr="00FF5ACE">
              <w:t xml:space="preserve"> хвойных пород древесины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lastRenderedPageBreak/>
              <w:t>Утеплитель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ISOVER или URSA </w:t>
            </w:r>
            <w:r w:rsidRPr="00FF5ACE">
              <w:br/>
              <w:t>- утепление пола 50 мм </w:t>
            </w:r>
            <w:r w:rsidRPr="00FF5ACE">
              <w:br/>
              <w:t>- утепление потолка 50 мм 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Крыша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Двухскатная, конек 0,15 м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Кровля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065CE6" w:rsidP="00FF5ACE">
            <w:r>
              <w:t>О</w:t>
            </w:r>
            <w:r w:rsidR="00FF5ACE" w:rsidRPr="00FF5ACE">
              <w:t>цинкованное железо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Высота потолка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2,05 м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Электрика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Освещение в каждом отделении - установлены банные стеклянные светильники. В предбаннике поставлена розетка над столиком. Вся электрика проведена в гофре и подключена через автомат, 16 А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В парном отделении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Двухъярусные осиновые полки, банная металлическая печь со встроенным баком для горячей воды, отдушина для проветривания, дымоход от печки с искрогасителем и пожарной защитой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В моечном отделении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Душевой поддон или угловая лавка  трап сливной в полу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В раздевалке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Стол и две лавки</w:t>
            </w:r>
          </w:p>
        </w:tc>
      </w:tr>
      <w:tr w:rsidR="00FF5ACE" w:rsidRPr="00FF5ACE" w:rsidTr="00FF5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Обработка бани</w:t>
            </w:r>
          </w:p>
        </w:tc>
        <w:tc>
          <w:tcPr>
            <w:tcW w:w="0" w:type="auto"/>
            <w:vAlign w:val="center"/>
            <w:hideMark/>
          </w:tcPr>
          <w:p w:rsidR="00DA1F50" w:rsidRPr="00FF5ACE" w:rsidRDefault="00FF5ACE" w:rsidP="00FF5ACE">
            <w:r w:rsidRPr="00FF5ACE">
              <w:t>Снаружи баня полностью обработана антисептиком</w:t>
            </w:r>
          </w:p>
        </w:tc>
      </w:tr>
    </w:tbl>
    <w:p w:rsidR="00FF5ACE" w:rsidRDefault="00FF5ACE" w:rsidP="00FF5ACE">
      <w:r w:rsidRPr="00FF5ACE">
        <w:t> </w:t>
      </w:r>
    </w:p>
    <w:p w:rsidR="00FF5ACE" w:rsidRPr="00FF5ACE" w:rsidRDefault="00FF5ACE" w:rsidP="00FF5ACE">
      <w:r w:rsidRPr="00FF5ACE">
        <w:rPr>
          <w:b/>
          <w:bCs/>
        </w:rPr>
        <w:t>Правила эксплуатации и уход за баней</w:t>
      </w:r>
    </w:p>
    <w:p w:rsidR="00FF5ACE" w:rsidRPr="00FF5ACE" w:rsidRDefault="00FF5ACE" w:rsidP="00FF5ACE">
      <w:r w:rsidRPr="00FF5ACE">
        <w:t xml:space="preserve"> 1.      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отделочных материалов (половой доски, </w:t>
      </w:r>
      <w:proofErr w:type="spellStart"/>
      <w:r w:rsidRPr="00FF5ACE">
        <w:t>вагонки</w:t>
      </w:r>
      <w:proofErr w:type="spellEnd"/>
      <w:r w:rsidRPr="00FF5ACE">
        <w:t xml:space="preserve">, столярных изделий) необходимо </w:t>
      </w:r>
      <w:r w:rsidRPr="00FF5ACE">
        <w:rPr>
          <w:b/>
          <w:bCs/>
        </w:rPr>
        <w:t>в течение одного сезона</w:t>
      </w:r>
      <w:r w:rsidRPr="00FF5ACE">
        <w:t xml:space="preserve"> (как минимум, не считая зиму) после постройки сооружения обеспечить в нем необходимую естественную вентиляцию, для этого </w:t>
      </w:r>
      <w:r w:rsidRPr="00FF5ACE">
        <w:rPr>
          <w:b/>
          <w:bCs/>
        </w:rPr>
        <w:t>необходимо держать все двери и окна в открытом состоянии.</w:t>
      </w:r>
      <w:r w:rsidRPr="00FF5ACE">
        <w:t xml:space="preserve">2.      При первом использовании бани необходимо </w:t>
      </w:r>
      <w:r w:rsidRPr="00FF5ACE">
        <w:rPr>
          <w:b/>
          <w:bCs/>
        </w:rPr>
        <w:t xml:space="preserve">протопить печь </w:t>
      </w:r>
      <w:r w:rsidRPr="00FF5ACE">
        <w:t>не менее одного раза, чтобы обеспечить выветривание составов, которыми обработана печь. После этого необходимо проветрить баню. 3.      После каждого использования бани необходимо обеспечивать сквозное проветривание: открывать окна, двери и отдушину для проветривания на 4-5 часов. </w:t>
      </w:r>
    </w:p>
    <w:p w:rsidR="00FF5ACE" w:rsidRPr="00FF5ACE" w:rsidRDefault="00FF5ACE" w:rsidP="00FF5ACE">
      <w:pPr>
        <w:numPr>
          <w:ilvl w:val="0"/>
          <w:numId w:val="1"/>
        </w:numPr>
      </w:pPr>
      <w:r w:rsidRPr="00FF5ACE">
        <w:t>Для топки печи используйте сухие дрова или древесные топливные брикеты;</w:t>
      </w:r>
    </w:p>
    <w:p w:rsidR="00FF5ACE" w:rsidRPr="00FF5ACE" w:rsidRDefault="00FF5ACE" w:rsidP="00FF5ACE">
      <w:pPr>
        <w:numPr>
          <w:ilvl w:val="0"/>
          <w:numId w:val="1"/>
        </w:numPr>
      </w:pPr>
      <w:r w:rsidRPr="00FF5ACE">
        <w:t>При нахождении в парной необходимо соблюдать меры предосторожности, связанные с нагретыми поверхностями печи, дымохода и бака для нагрева воды;</w:t>
      </w:r>
    </w:p>
    <w:p w:rsidR="00FF5ACE" w:rsidRPr="00FF5ACE" w:rsidRDefault="00FF5ACE" w:rsidP="00FF5ACE">
      <w:pPr>
        <w:numPr>
          <w:ilvl w:val="0"/>
          <w:numId w:val="1"/>
        </w:numPr>
      </w:pPr>
      <w:r w:rsidRPr="00FF5ACE">
        <w:t>Не оставляйте детей без присмотра и не разрешайте им топить печь;</w:t>
      </w:r>
    </w:p>
    <w:p w:rsidR="00FF5ACE" w:rsidRPr="00FF5ACE" w:rsidRDefault="00FF5ACE" w:rsidP="00FF5ACE">
      <w:pPr>
        <w:numPr>
          <w:ilvl w:val="0"/>
          <w:numId w:val="1"/>
        </w:numPr>
      </w:pPr>
      <w:r w:rsidRPr="00FF5ACE">
        <w:t>Прочищайте и проверяйте на прогорание дымоход не реже 1-го раза в 3 месяца.</w:t>
      </w:r>
    </w:p>
    <w:p w:rsidR="00FF5ACE" w:rsidRPr="00FF5ACE" w:rsidRDefault="00FF5ACE" w:rsidP="00FF5ACE">
      <w:r w:rsidRPr="00FF5ACE">
        <w:t> </w:t>
      </w:r>
      <w:r w:rsidRPr="00FF5ACE">
        <w:rPr>
          <w:b/>
          <w:bCs/>
        </w:rPr>
        <w:t>З А П Р Е Щ А Е Т С Я</w:t>
      </w:r>
      <w:r w:rsidRPr="00FF5ACE">
        <w:t> </w:t>
      </w:r>
    </w:p>
    <w:p w:rsidR="00FF5ACE" w:rsidRPr="00FF5ACE" w:rsidRDefault="00FF5ACE" w:rsidP="00FF5ACE">
      <w:pPr>
        <w:numPr>
          <w:ilvl w:val="0"/>
          <w:numId w:val="2"/>
        </w:numPr>
      </w:pPr>
      <w:r w:rsidRPr="00FF5ACE">
        <w:lastRenderedPageBreak/>
        <w:t>Оставлять без надзора горящую печь, а также поручать надзор малолетним детям</w:t>
      </w:r>
    </w:p>
    <w:p w:rsidR="00FF5ACE" w:rsidRPr="00FF5ACE" w:rsidRDefault="00FF5ACE" w:rsidP="00FF5ACE">
      <w:pPr>
        <w:numPr>
          <w:ilvl w:val="0"/>
          <w:numId w:val="2"/>
        </w:numPr>
      </w:pPr>
      <w:r w:rsidRPr="00FF5ACE">
        <w:t>Разогревать трубы дымохода печи до красного цвета</w:t>
      </w:r>
    </w:p>
    <w:p w:rsidR="00FF5ACE" w:rsidRPr="00FF5ACE" w:rsidRDefault="00FF5ACE" w:rsidP="00FF5ACE">
      <w:pPr>
        <w:numPr>
          <w:ilvl w:val="0"/>
          <w:numId w:val="2"/>
        </w:numPr>
      </w:pPr>
      <w:r w:rsidRPr="00FF5ACE">
        <w:t>Высыпать вблизи строений непогашенные угли или золу</w:t>
      </w:r>
    </w:p>
    <w:p w:rsidR="00FF5ACE" w:rsidRPr="00FF5ACE" w:rsidRDefault="00FF5ACE" w:rsidP="00FF5ACE">
      <w:pPr>
        <w:numPr>
          <w:ilvl w:val="0"/>
          <w:numId w:val="2"/>
        </w:numPr>
      </w:pPr>
      <w:r w:rsidRPr="00FF5ACE">
        <w:t>Применять не разрешенные к использованию виды топлива</w:t>
      </w:r>
    </w:p>
    <w:p w:rsidR="00FF5ACE" w:rsidRPr="00FF5ACE" w:rsidRDefault="00FF5ACE" w:rsidP="00FF5ACE">
      <w:pPr>
        <w:numPr>
          <w:ilvl w:val="0"/>
          <w:numId w:val="2"/>
        </w:numPr>
      </w:pPr>
      <w:r w:rsidRPr="00FF5ACE">
        <w:t>Применять дрова, длина которых превышает размер топки</w:t>
      </w:r>
    </w:p>
    <w:p w:rsidR="00FF5ACE" w:rsidRPr="00FF5ACE" w:rsidRDefault="00FF5ACE" w:rsidP="00FF5ACE">
      <w:pPr>
        <w:numPr>
          <w:ilvl w:val="0"/>
          <w:numId w:val="2"/>
        </w:numPr>
      </w:pPr>
      <w:r w:rsidRPr="00FF5ACE">
        <w:t>Топить печь с открытой дверцей</w:t>
      </w:r>
    </w:p>
    <w:p w:rsidR="00FF5ACE" w:rsidRPr="00FF5ACE" w:rsidRDefault="00FF5ACE" w:rsidP="00FF5ACE">
      <w:pPr>
        <w:numPr>
          <w:ilvl w:val="0"/>
          <w:numId w:val="2"/>
        </w:numPr>
      </w:pPr>
      <w:r w:rsidRPr="00FF5ACE">
        <w:t>Оставлять воду в баке после использования в холодное время года</w:t>
      </w:r>
    </w:p>
    <w:p w:rsidR="00FF5ACE" w:rsidRPr="00FF5ACE" w:rsidRDefault="00FF5ACE" w:rsidP="00FF5ACE">
      <w:pPr>
        <w:numPr>
          <w:ilvl w:val="0"/>
          <w:numId w:val="2"/>
        </w:numPr>
      </w:pPr>
      <w:r w:rsidRPr="00FF5ACE">
        <w:t>Сушить дрова, одежду и другие сгораемые предметы на печи или около нее</w:t>
      </w:r>
    </w:p>
    <w:p w:rsidR="00FF5ACE" w:rsidRPr="00FF5ACE" w:rsidRDefault="00FF5ACE" w:rsidP="00FF5ACE">
      <w:pPr>
        <w:numPr>
          <w:ilvl w:val="0"/>
          <w:numId w:val="2"/>
        </w:numPr>
      </w:pPr>
      <w:r w:rsidRPr="00FF5ACE">
        <w:t>Хранить в помещении дрова в количестве, превышающем потребность для разового использования бани</w:t>
      </w:r>
    </w:p>
    <w:p w:rsidR="00FF5ACE" w:rsidRPr="00FF5ACE" w:rsidRDefault="00FF5ACE" w:rsidP="00FF5ACE">
      <w:pPr>
        <w:numPr>
          <w:ilvl w:val="0"/>
          <w:numId w:val="2"/>
        </w:numPr>
      </w:pPr>
      <w:r w:rsidRPr="00FF5ACE">
        <w:t>Вносить изменения в конструкцию бани и её оборудование</w:t>
      </w:r>
    </w:p>
    <w:p w:rsidR="00FF5ACE" w:rsidRPr="00FF5ACE" w:rsidRDefault="00FF5ACE" w:rsidP="00FF5ACE">
      <w:pPr>
        <w:numPr>
          <w:ilvl w:val="0"/>
          <w:numId w:val="2"/>
        </w:numPr>
      </w:pPr>
      <w:r w:rsidRPr="00FF5ACE">
        <w:t>Заливать воду в пустой бак для воды при нагретой печи </w:t>
      </w:r>
    </w:p>
    <w:p w:rsidR="00FF5ACE" w:rsidRPr="00FF5ACE" w:rsidRDefault="00FF5ACE" w:rsidP="00FF5ACE">
      <w:r w:rsidRPr="00FF5ACE">
        <w:t xml:space="preserve">Изготовитель предоставляет гарантию только при соблюдении условий эксплуатаций и правил ухода. Если вы нарушаете правила эксплуатации,  мы не можем гарантировать сохранение эксплуатационных свойств </w:t>
      </w:r>
      <w:proofErr w:type="gramStart"/>
      <w:r w:rsidRPr="00FF5ACE">
        <w:t>материала</w:t>
      </w:r>
      <w:proofErr w:type="gramEnd"/>
      <w:r w:rsidRPr="00FF5ACE">
        <w:t xml:space="preserve"> и не принимаем претензии по качеству.</w:t>
      </w:r>
    </w:p>
    <w:p w:rsidR="00645291" w:rsidRDefault="00065CE6"/>
    <w:sectPr w:rsidR="00645291" w:rsidSect="0072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A0E"/>
    <w:multiLevelType w:val="multilevel"/>
    <w:tmpl w:val="CC6C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1038E"/>
    <w:multiLevelType w:val="multilevel"/>
    <w:tmpl w:val="169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CE"/>
    <w:rsid w:val="00065CE6"/>
    <w:rsid w:val="000E408F"/>
    <w:rsid w:val="005264C2"/>
    <w:rsid w:val="005E4E0C"/>
    <w:rsid w:val="0072730E"/>
    <w:rsid w:val="009630BB"/>
    <w:rsid w:val="00B214D4"/>
    <w:rsid w:val="00B65ED8"/>
    <w:rsid w:val="00DA1F50"/>
    <w:rsid w:val="00DF784F"/>
    <w:rsid w:val="00F20B05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ДНС</cp:lastModifiedBy>
  <cp:revision>6</cp:revision>
  <dcterms:created xsi:type="dcterms:W3CDTF">2015-02-09T18:03:00Z</dcterms:created>
  <dcterms:modified xsi:type="dcterms:W3CDTF">2020-03-20T07:40:00Z</dcterms:modified>
</cp:coreProperties>
</file>